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7F" w:rsidRPr="004A5292" w:rsidRDefault="00C25C5C" w:rsidP="004A5292">
      <w:r w:rsidRPr="004A5292">
        <w:rPr>
          <w:b/>
        </w:rPr>
        <w:t>Position Title:</w:t>
      </w:r>
      <w:r w:rsidR="00C344D0">
        <w:t xml:space="preserve"> </w:t>
      </w:r>
      <w:r w:rsidR="00D24B24">
        <w:t>Ambassador</w:t>
      </w:r>
      <w:r w:rsidR="00A46C5D">
        <w:t xml:space="preserve"> </w:t>
      </w:r>
    </w:p>
    <w:p w:rsidR="00324565" w:rsidRDefault="00C25C5C" w:rsidP="004A5292">
      <w:pPr>
        <w:rPr>
          <w:rFonts w:cs="Arial"/>
          <w:color w:val="000000"/>
        </w:rPr>
      </w:pPr>
      <w:r w:rsidRPr="004A5292">
        <w:rPr>
          <w:b/>
        </w:rPr>
        <w:t>Mission:</w:t>
      </w:r>
      <w:r w:rsidR="004A5292" w:rsidRPr="004A5292">
        <w:rPr>
          <w:b/>
        </w:rPr>
        <w:t xml:space="preserve"> </w:t>
      </w:r>
      <w:r w:rsidR="00324565">
        <w:rPr>
          <w:rFonts w:cs="Arial"/>
          <w:color w:val="000000"/>
        </w:rPr>
        <w:t>The James L Goodwin Conservation Center and its partners work</w:t>
      </w:r>
      <w:r w:rsidR="00D24B24" w:rsidRPr="00D24B24">
        <w:rPr>
          <w:rFonts w:cs="Arial"/>
          <w:color w:val="000000"/>
        </w:rPr>
        <w:t xml:space="preserve"> to connect people to the land in order to motivate them to conserve it. </w:t>
      </w:r>
      <w:r w:rsidR="004123EE">
        <w:rPr>
          <w:rFonts w:cs="Arial"/>
          <w:color w:val="000000"/>
        </w:rPr>
        <w:t xml:space="preserve">Our Ambassadors help to spread the word about all that Goodwin has to offer.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Location</w:t>
      </w:r>
      <w:r w:rsidR="004123EE">
        <w:rPr>
          <w:b/>
        </w:rPr>
        <w:t>s</w:t>
      </w:r>
      <w:bookmarkStart w:id="0" w:name="_GoBack"/>
      <w:bookmarkEnd w:id="0"/>
      <w:r w:rsidRPr="004A5292">
        <w:rPr>
          <w:b/>
        </w:rPr>
        <w:t>:</w:t>
      </w:r>
      <w:r w:rsidR="004A5292" w:rsidRPr="004A5292">
        <w:rPr>
          <w:b/>
        </w:rPr>
        <w:t xml:space="preserve"> </w:t>
      </w:r>
      <w:r w:rsidR="004A5292" w:rsidRPr="004A5292">
        <w:t>Throughout the state</w:t>
      </w:r>
    </w:p>
    <w:p w:rsidR="004A5292" w:rsidRPr="004A5292" w:rsidRDefault="004A5292" w:rsidP="004A5292">
      <w:pPr>
        <w:rPr>
          <w:b/>
        </w:rPr>
      </w:pPr>
      <w:r w:rsidRPr="004A5292">
        <w:rPr>
          <w:b/>
        </w:rPr>
        <w:t>Number of Positions:</w:t>
      </w:r>
      <w:r w:rsidR="00C344D0">
        <w:rPr>
          <w:b/>
        </w:rPr>
        <w:t xml:space="preserve"> </w:t>
      </w:r>
      <w:r w:rsidR="00C344D0" w:rsidRPr="00C344D0">
        <w:t>unlimited</w:t>
      </w:r>
      <w:r w:rsidR="00C344D0">
        <w:rPr>
          <w:b/>
        </w:rPr>
        <w:t xml:space="preserve">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Additional Trainings Required:</w:t>
      </w:r>
      <w:r w:rsidR="004A5292" w:rsidRPr="004A5292">
        <w:rPr>
          <w:b/>
        </w:rPr>
        <w:t xml:space="preserve"> </w:t>
      </w:r>
      <w:r w:rsidR="00FD29B0" w:rsidRPr="00FD29B0">
        <w:t xml:space="preserve">Yes – </w:t>
      </w:r>
      <w:r w:rsidR="00324565">
        <w:t>New</w:t>
      </w:r>
      <w:r w:rsidR="00D24B24">
        <w:t xml:space="preserve"> Ambassador</w:t>
      </w:r>
      <w:r w:rsidR="00324565">
        <w:t xml:space="preserve">s must be trained and must shadow at least one ambassador before they work on their own.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Background Check:</w:t>
      </w:r>
      <w:r w:rsidR="004A5292" w:rsidRPr="004A5292">
        <w:rPr>
          <w:b/>
        </w:rPr>
        <w:t xml:space="preserve"> </w:t>
      </w:r>
      <w:r w:rsidR="00D24B24">
        <w:t>No</w:t>
      </w:r>
    </w:p>
    <w:p w:rsidR="00CD7FB0" w:rsidRDefault="004A5292" w:rsidP="00CD7FB0">
      <w:pPr>
        <w:rPr>
          <w:rFonts w:eastAsia="Times New Roman" w:cs="Arial"/>
        </w:rPr>
      </w:pPr>
      <w:r w:rsidRPr="00FD29B0">
        <w:rPr>
          <w:rFonts w:eastAsia="Times New Roman" w:cs="Arial"/>
          <w:b/>
        </w:rPr>
        <w:t>Responsibilities/Duties:</w:t>
      </w:r>
      <w:r w:rsidRPr="00FD29B0">
        <w:rPr>
          <w:rFonts w:eastAsia="Times New Roman" w:cs="Arial"/>
        </w:rPr>
        <w:t xml:space="preserve"> </w:t>
      </w:r>
    </w:p>
    <w:p w:rsidR="00D24B24" w:rsidRDefault="00324565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>Represent Goodwin</w:t>
      </w:r>
      <w:r w:rsidR="00D24B24">
        <w:rPr>
          <w:rFonts w:eastAsia="Times New Roman" w:cs="Arial"/>
        </w:rPr>
        <w:t xml:space="preserve"> at public events and within your communities</w:t>
      </w:r>
    </w:p>
    <w:p w:rsidR="00D24B24" w:rsidRDefault="00D24B24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>Distribut</w:t>
      </w:r>
      <w:r w:rsidR="00324565">
        <w:rPr>
          <w:rFonts w:eastAsia="Times New Roman" w:cs="Arial"/>
        </w:rPr>
        <w:t>e Friends of Goodwin</w:t>
      </w:r>
      <w:r>
        <w:rPr>
          <w:rFonts w:eastAsia="Times New Roman" w:cs="Arial"/>
        </w:rPr>
        <w:t xml:space="preserve"> membership materials</w:t>
      </w:r>
    </w:p>
    <w:p w:rsidR="00D24B24" w:rsidRDefault="00D24B24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 xml:space="preserve">Participate in at least one awareness raising event a year </w:t>
      </w:r>
    </w:p>
    <w:p w:rsidR="00D24B24" w:rsidRPr="00D24B24" w:rsidRDefault="00324565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 xml:space="preserve">Communicate with the Program Director and Friends of Goodwin Forest </w:t>
      </w:r>
    </w:p>
    <w:p w:rsidR="00C25C5C" w:rsidRPr="00D24B24" w:rsidRDefault="00C25C5C" w:rsidP="00FD29B0">
      <w:pPr>
        <w:rPr>
          <w:b/>
        </w:rPr>
      </w:pPr>
      <w:r w:rsidRPr="00D24B24">
        <w:rPr>
          <w:b/>
        </w:rPr>
        <w:t xml:space="preserve">Duration of Service: </w:t>
      </w:r>
      <w:r w:rsidR="00D24B24">
        <w:t>Short</w:t>
      </w:r>
      <w:r w:rsidR="004A5292" w:rsidRPr="00D24B24">
        <w:t>-term commitment</w:t>
      </w:r>
    </w:p>
    <w:p w:rsidR="004A5292" w:rsidRPr="00D24B24" w:rsidRDefault="004A5292" w:rsidP="004A5292">
      <w:pPr>
        <w:rPr>
          <w:b/>
        </w:rPr>
      </w:pPr>
      <w:r w:rsidRPr="00D24B24">
        <w:rPr>
          <w:b/>
        </w:rPr>
        <w:t xml:space="preserve">Approximate time given: </w:t>
      </w:r>
      <w:r w:rsidR="000177B0" w:rsidRPr="00D24B24">
        <w:t>10-100</w:t>
      </w:r>
      <w:r w:rsidRPr="00D24B24">
        <w:t xml:space="preserve"> </w:t>
      </w:r>
      <w:r w:rsidR="007B6DDD" w:rsidRPr="00D24B24">
        <w:t>Hours</w:t>
      </w:r>
      <w:r w:rsidRPr="00D24B24">
        <w:t xml:space="preserve"> a year</w:t>
      </w:r>
    </w:p>
    <w:p w:rsidR="00CD7FB0" w:rsidRPr="00D24B24" w:rsidRDefault="00C25C5C" w:rsidP="004A5292">
      <w:pPr>
        <w:rPr>
          <w:b/>
        </w:rPr>
      </w:pPr>
      <w:r w:rsidRPr="00D24B24">
        <w:rPr>
          <w:b/>
        </w:rPr>
        <w:t>Desired Skills or Experiences:</w:t>
      </w:r>
      <w:r w:rsidR="004A5292" w:rsidRPr="00D24B24">
        <w:rPr>
          <w:b/>
        </w:rPr>
        <w:t xml:space="preserve"> </w:t>
      </w:r>
    </w:p>
    <w:p w:rsidR="00D24B24" w:rsidRPr="00D24B24" w:rsidRDefault="00D24B24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 w:rsidRPr="00D24B24">
        <w:rPr>
          <w:rFonts w:cs="Arial"/>
          <w:color w:val="000000"/>
        </w:rPr>
        <w:t>Outgoing, people person</w:t>
      </w:r>
    </w:p>
    <w:p w:rsidR="00D24B24" w:rsidRPr="00D24B24" w:rsidRDefault="00D24B24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 w:rsidRPr="00D24B24">
        <w:rPr>
          <w:rFonts w:cs="Arial"/>
          <w:color w:val="000000"/>
        </w:rPr>
        <w:t>Well organized and self-motivated</w:t>
      </w:r>
    </w:p>
    <w:p w:rsidR="00D24B24" w:rsidRPr="00D24B24" w:rsidRDefault="00D24B24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 w:rsidRPr="00D24B24">
        <w:rPr>
          <w:rFonts w:cs="Arial"/>
          <w:color w:val="000000"/>
        </w:rPr>
        <w:t>Community involvement helpful</w:t>
      </w:r>
    </w:p>
    <w:p w:rsidR="00D24B24" w:rsidRPr="00D24B24" w:rsidRDefault="00D24B24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 w:rsidRPr="00D24B24">
        <w:rPr>
          <w:rFonts w:cs="Arial"/>
          <w:color w:val="000000"/>
        </w:rPr>
        <w:t>Able to lift and carry 20 lbs</w:t>
      </w:r>
    </w:p>
    <w:p w:rsidR="00D24B24" w:rsidRPr="00D24B24" w:rsidRDefault="00324565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>Knowledge of Goodwin/CFPA/DEEP</w:t>
      </w:r>
      <w:r w:rsidR="00D24B24" w:rsidRPr="00D24B24">
        <w:rPr>
          <w:rFonts w:cs="Arial"/>
          <w:color w:val="000000"/>
        </w:rPr>
        <w:t xml:space="preserve"> programs and mission (training available)</w:t>
      </w:r>
    </w:p>
    <w:p w:rsidR="00C25C5C" w:rsidRPr="000177B0" w:rsidRDefault="00C25C5C" w:rsidP="004A5292">
      <w:r w:rsidRPr="00D24B24">
        <w:rPr>
          <w:b/>
        </w:rPr>
        <w:t xml:space="preserve">Benefits: </w:t>
      </w:r>
      <w:r w:rsidR="004A5292" w:rsidRPr="00D24B24">
        <w:t>The opportunity to meet like-minded people while giving back to an organization you support</w:t>
      </w:r>
      <w:r w:rsidR="00CD7FB0" w:rsidRPr="00D24B24">
        <w:t xml:space="preserve">; </w:t>
      </w:r>
      <w:r w:rsidR="00324565">
        <w:t xml:space="preserve">Volunteer newsletters; </w:t>
      </w:r>
      <w:r w:rsidR="004A5292" w:rsidRPr="00D24B24">
        <w:t>Volunteer T-Shirt; invitations to free or discounted trainings; inclusion in volunteer recognition such as volunteer spotlight pieces; invitation to Annual Volunteer</w:t>
      </w:r>
      <w:r w:rsidR="004A5292" w:rsidRPr="000177B0">
        <w:t xml:space="preserve"> Dinner</w:t>
      </w:r>
      <w:r w:rsidR="00CD7FB0" w:rsidRPr="000177B0">
        <w:t>.</w:t>
      </w:r>
      <w:r w:rsidR="004A5292" w:rsidRPr="000177B0">
        <w:t xml:space="preserve"> </w:t>
      </w:r>
    </w:p>
    <w:sectPr w:rsidR="00C25C5C" w:rsidRPr="000177B0" w:rsidSect="00ED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56A"/>
    <w:multiLevelType w:val="hybridMultilevel"/>
    <w:tmpl w:val="CA44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4E4"/>
    <w:multiLevelType w:val="hybridMultilevel"/>
    <w:tmpl w:val="B1B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5F4A"/>
    <w:multiLevelType w:val="hybridMultilevel"/>
    <w:tmpl w:val="C0F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40BE"/>
    <w:multiLevelType w:val="hybridMultilevel"/>
    <w:tmpl w:val="FBB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0DAD"/>
    <w:multiLevelType w:val="hybridMultilevel"/>
    <w:tmpl w:val="BB0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2E3"/>
    <w:multiLevelType w:val="hybridMultilevel"/>
    <w:tmpl w:val="D6B0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132EE"/>
    <w:multiLevelType w:val="hybridMultilevel"/>
    <w:tmpl w:val="3D1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81C7A"/>
    <w:multiLevelType w:val="hybridMultilevel"/>
    <w:tmpl w:val="67BA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043FC"/>
    <w:multiLevelType w:val="hybridMultilevel"/>
    <w:tmpl w:val="9654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E6CD4"/>
    <w:multiLevelType w:val="hybridMultilevel"/>
    <w:tmpl w:val="968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44BC3"/>
    <w:multiLevelType w:val="hybridMultilevel"/>
    <w:tmpl w:val="B6E8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241AF9"/>
    <w:multiLevelType w:val="hybridMultilevel"/>
    <w:tmpl w:val="D3D8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78F2"/>
    <w:multiLevelType w:val="multilevel"/>
    <w:tmpl w:val="661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C"/>
    <w:rsid w:val="000177B0"/>
    <w:rsid w:val="00185BF3"/>
    <w:rsid w:val="002F1EE6"/>
    <w:rsid w:val="00324565"/>
    <w:rsid w:val="0040328F"/>
    <w:rsid w:val="004123EE"/>
    <w:rsid w:val="004650AB"/>
    <w:rsid w:val="004A5292"/>
    <w:rsid w:val="00535008"/>
    <w:rsid w:val="005C037F"/>
    <w:rsid w:val="007B6DDD"/>
    <w:rsid w:val="007E6229"/>
    <w:rsid w:val="008D1007"/>
    <w:rsid w:val="00A004F4"/>
    <w:rsid w:val="00A46C5D"/>
    <w:rsid w:val="00B71D41"/>
    <w:rsid w:val="00C25C5C"/>
    <w:rsid w:val="00C344D0"/>
    <w:rsid w:val="00CD7FB0"/>
    <w:rsid w:val="00D24B24"/>
    <w:rsid w:val="00E517C6"/>
    <w:rsid w:val="00ED297F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D1830-C21A-4B9B-80AB-1F507B04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77B0"/>
  </w:style>
  <w:style w:type="character" w:styleId="Hyperlink">
    <w:name w:val="Hyperlink"/>
    <w:basedOn w:val="DefaultParagraphFont"/>
    <w:uiPriority w:val="99"/>
    <w:semiHidden/>
    <w:unhideWhenUsed/>
    <w:rsid w:val="00017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lfossett</dc:creator>
  <cp:lastModifiedBy>Beth Rhines</cp:lastModifiedBy>
  <cp:revision>3</cp:revision>
  <dcterms:created xsi:type="dcterms:W3CDTF">2016-04-20T19:11:00Z</dcterms:created>
  <dcterms:modified xsi:type="dcterms:W3CDTF">2016-06-08T20:34:00Z</dcterms:modified>
</cp:coreProperties>
</file>